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14" w:rsidRDefault="00DD1017" w:rsidP="00DD1017">
      <w:pPr>
        <w:jc w:val="right"/>
      </w:pPr>
      <w:r>
        <w:rPr>
          <w:noProof/>
          <w:lang w:eastAsia="en-GB"/>
        </w:rPr>
        <w:drawing>
          <wp:inline distT="0" distB="0" distL="0" distR="0">
            <wp:extent cx="914400" cy="8694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17" w:rsidRPr="00DD1017" w:rsidRDefault="00DD1017" w:rsidP="00DD1017">
      <w:pPr>
        <w:jc w:val="center"/>
        <w:rPr>
          <w:rFonts w:ascii="Adobe Caslon Pro Bold" w:hAnsi="Adobe Caslon Pro Bold"/>
          <w:sz w:val="44"/>
          <w:szCs w:val="44"/>
        </w:rPr>
      </w:pPr>
      <w:r w:rsidRPr="00DD1017">
        <w:rPr>
          <w:rFonts w:ascii="Adobe Caslon Pro Bold" w:hAnsi="Adobe Caslon Pro Bold"/>
          <w:sz w:val="44"/>
          <w:szCs w:val="44"/>
        </w:rPr>
        <w:t>Self-Interview Rating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D1017" w:rsidTr="00DD1017">
        <w:trPr>
          <w:trHeight w:val="850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tabs>
                <w:tab w:val="right" w:pos="2094"/>
              </w:tabs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DD1017">
              <w:rPr>
                <w:rFonts w:ascii="Book Antiqua" w:hAnsi="Book Antiqua"/>
                <w:b/>
                <w:i/>
                <w:sz w:val="40"/>
                <w:szCs w:val="40"/>
              </w:rPr>
              <w:t>Interview Aspect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DD1017">
              <w:rPr>
                <w:rFonts w:ascii="Book Antiqua" w:hAnsi="Book Antiqua"/>
                <w:b/>
                <w:i/>
                <w:sz w:val="40"/>
                <w:szCs w:val="40"/>
              </w:rPr>
              <w:t>Above Average 5</w:t>
            </w: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DD1017">
              <w:rPr>
                <w:rFonts w:ascii="Book Antiqua" w:hAnsi="Book Antiqua"/>
                <w:b/>
                <w:i/>
                <w:sz w:val="40"/>
                <w:szCs w:val="40"/>
              </w:rPr>
              <w:t>Average 3</w:t>
            </w: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r w:rsidRPr="00DD1017">
              <w:rPr>
                <w:rFonts w:ascii="Book Antiqua" w:hAnsi="Book Antiqua"/>
                <w:b/>
                <w:i/>
                <w:sz w:val="40"/>
                <w:szCs w:val="40"/>
              </w:rPr>
              <w:t>Below Average 1</w:t>
            </w:r>
          </w:p>
        </w:tc>
      </w:tr>
      <w:tr w:rsidR="00DD1017" w:rsidTr="00DD1017">
        <w:trPr>
          <w:trHeight w:val="411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Ability To Talk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  <w:tr w:rsidR="00DD1017" w:rsidTr="00DD1017">
        <w:trPr>
          <w:trHeight w:val="766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Appearance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  <w:tr w:rsidR="00DD1017" w:rsidTr="00DD1017">
        <w:trPr>
          <w:trHeight w:val="693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Enthusiasm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  <w:tr w:rsidR="00DD1017" w:rsidTr="00DD1017">
        <w:trPr>
          <w:trHeight w:val="702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Intelligence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  <w:tr w:rsidR="00DD1017" w:rsidTr="00DD1017">
        <w:trPr>
          <w:trHeight w:val="698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Personality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  <w:tr w:rsidR="00DD1017" w:rsidTr="00DD1017">
        <w:trPr>
          <w:trHeight w:val="708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Body Language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  <w:tr w:rsidR="00DD1017" w:rsidTr="00DD1017">
        <w:trPr>
          <w:trHeight w:val="691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Questions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  <w:tr w:rsidR="00DD1017" w:rsidTr="00DD1017">
        <w:trPr>
          <w:trHeight w:val="700"/>
        </w:trPr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  <w:r w:rsidRPr="00DD1017">
              <w:rPr>
                <w:rFonts w:ascii="Adobe Caslon Pro Bold" w:hAnsi="Adobe Caslon Pro Bold"/>
                <w:sz w:val="32"/>
                <w:szCs w:val="32"/>
              </w:rPr>
              <w:t>Manners</w:t>
            </w:r>
          </w:p>
        </w:tc>
        <w:tc>
          <w:tcPr>
            <w:tcW w:w="2310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  <w:tc>
          <w:tcPr>
            <w:tcW w:w="2311" w:type="dxa"/>
            <w:vAlign w:val="center"/>
          </w:tcPr>
          <w:p w:rsidR="00DD1017" w:rsidRPr="00DD1017" w:rsidRDefault="00DD1017" w:rsidP="00DD1017">
            <w:pPr>
              <w:jc w:val="center"/>
              <w:rPr>
                <w:rFonts w:ascii="Adobe Caslon Pro Bold" w:hAnsi="Adobe Caslon Pro Bold"/>
                <w:sz w:val="32"/>
                <w:szCs w:val="32"/>
              </w:rPr>
            </w:pPr>
          </w:p>
        </w:tc>
      </w:tr>
    </w:tbl>
    <w:p w:rsidR="00DD1017" w:rsidRDefault="00DD1017"/>
    <w:p w:rsidR="00DD1017" w:rsidRDefault="00DD1017">
      <w:pPr>
        <w:rPr>
          <w:rFonts w:ascii="Book Antiqua" w:hAnsi="Book Antiqua"/>
        </w:rPr>
      </w:pPr>
      <w:r w:rsidRPr="006C5A70">
        <w:rPr>
          <w:rFonts w:ascii="Book Antiqua" w:hAnsi="Book Antiqua"/>
        </w:rPr>
        <w:t>This helpful chart is to help you evaluate your own performance after an interview. It is important that you are honest &amp; realistic if you wish to use this to help develop yourself for future interviews. Below is a rating system to help you show what your score means in relation to your intervie</w:t>
      </w:r>
      <w:r w:rsidR="006C5A70">
        <w:rPr>
          <w:rFonts w:ascii="Book Antiqua" w:hAnsi="Book Antiqua"/>
        </w:rPr>
        <w:t>w readiness</w:t>
      </w:r>
      <w:r w:rsidRPr="006C5A70">
        <w:rPr>
          <w:rFonts w:ascii="Book Antiqua" w:hAnsi="Book Antiqua"/>
        </w:rPr>
        <w:t>.</w:t>
      </w:r>
      <w:r w:rsidR="006C5A70">
        <w:rPr>
          <w:rFonts w:ascii="Book Antiqua" w:hAnsi="Book Antiqua"/>
        </w:rPr>
        <w:t xml:space="preserve"> </w:t>
      </w:r>
    </w:p>
    <w:p w:rsidR="006C5A70" w:rsidRPr="006C5A70" w:rsidRDefault="006C5A70" w:rsidP="006C5A70">
      <w:pPr>
        <w:spacing w:after="0" w:line="240" w:lineRule="auto"/>
        <w:rPr>
          <w:rFonts w:ascii="Book Antiqua" w:hAnsi="Book Antiqua"/>
          <w:b/>
          <w:i/>
          <w:sz w:val="28"/>
          <w:szCs w:val="28"/>
        </w:rPr>
      </w:pPr>
      <w:r w:rsidRPr="006C5A70">
        <w:rPr>
          <w:rFonts w:ascii="Book Antiqua" w:hAnsi="Book Antiqua"/>
          <w:b/>
          <w:i/>
          <w:sz w:val="28"/>
          <w:szCs w:val="28"/>
        </w:rPr>
        <w:t>RATINGS</w:t>
      </w:r>
    </w:p>
    <w:p w:rsidR="00DD1017" w:rsidRPr="006C5A70" w:rsidRDefault="00DD1017" w:rsidP="006C5A7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C5A70">
        <w:rPr>
          <w:rFonts w:ascii="Book Antiqua" w:hAnsi="Book Antiqua"/>
          <w:sz w:val="28"/>
          <w:szCs w:val="28"/>
        </w:rPr>
        <w:t>0-26  More Practice Needed</w:t>
      </w:r>
    </w:p>
    <w:p w:rsidR="006C5A70" w:rsidRDefault="006C5A70" w:rsidP="006C5A7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D1017" w:rsidRPr="006C5A70" w:rsidRDefault="001B4534" w:rsidP="006C5A7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27-35  Could Do W</w:t>
      </w:r>
      <w:r w:rsidR="00DD1017" w:rsidRPr="006C5A70">
        <w:rPr>
          <w:rFonts w:ascii="Book Antiqua" w:hAnsi="Book Antiqua"/>
          <w:sz w:val="28"/>
          <w:szCs w:val="28"/>
        </w:rPr>
        <w:t>ell, But Practice Still Needed</w:t>
      </w:r>
      <w:bookmarkStart w:id="0" w:name="_GoBack"/>
      <w:bookmarkEnd w:id="0"/>
    </w:p>
    <w:p w:rsidR="006C5A70" w:rsidRDefault="006C5A70" w:rsidP="006C5A7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DD1017" w:rsidRPr="006C5A70" w:rsidRDefault="006C5A70" w:rsidP="006C5A7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C5A70">
        <w:rPr>
          <w:rFonts w:ascii="Book Antiqua" w:hAnsi="Book Antiqua"/>
          <w:sz w:val="28"/>
          <w:szCs w:val="28"/>
        </w:rPr>
        <w:t>36-45  Ready For Interviews</w:t>
      </w:r>
    </w:p>
    <w:sectPr w:rsidR="00DD1017" w:rsidRPr="006C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17"/>
    <w:rsid w:val="001B4534"/>
    <w:rsid w:val="006C5A70"/>
    <w:rsid w:val="00AA4014"/>
    <w:rsid w:val="00D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2015-05-11T15:06:00Z</dcterms:created>
  <dcterms:modified xsi:type="dcterms:W3CDTF">2015-05-11T15:20:00Z</dcterms:modified>
</cp:coreProperties>
</file>